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63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539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</w:p>
    <w:p w:rsidR="007A47AB" w:rsidRDefault="00886D9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MATERIAL/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A47A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6729EC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(SMC)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de</w:t>
      </w:r>
      <w:r w:rsidR="007436A4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7D6EBC">
        <w:rPr>
          <w:rFonts w:ascii="Times New Roman" w:hAnsi="Times New Roman" w:cs="Times New Roman"/>
          <w:b/>
          <w:bCs/>
          <w:color w:val="FF0000"/>
          <w:sz w:val="20"/>
          <w:szCs w:val="20"/>
        </w:rPr>
        <w:t>06</w:t>
      </w:r>
      <w:r w:rsidR="00195E6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agosto 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 2018 </w:t>
      </w:r>
      <w:r w:rsidR="00B123D7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="00C631E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7D6EB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13</w:t>
      </w:r>
      <w:r w:rsidR="00112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</w:t>
      </w:r>
      <w:r w:rsidR="00195E6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agosto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2018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de materiais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Pr="006729EC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Contrato Social original e sua última alteração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Cadastro Nacional de Pessoa Jurídica,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Inscrição Estadual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Inscrição Municipal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Certificado de Regularidade do FGTS-CRF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Tributos Mobiliários</w:t>
      </w:r>
    </w:p>
    <w:p w:rsidR="00037456" w:rsidRPr="002F48A9" w:rsidRDefault="0074532B" w:rsidP="002F48A9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Débitos Relativos aos Tributos Fed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erais e à Dívida Ativa da União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6729EC">
        <w:rPr>
          <w:rFonts w:ascii="Times New Roman" w:hAnsi="Times New Roman" w:cs="Times New Roman"/>
          <w:sz w:val="20"/>
          <w:szCs w:val="20"/>
        </w:rPr>
        <w:t>alidade do material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Pr="00FA588F">
        <w:rPr>
          <w:rFonts w:ascii="Times New Roman" w:hAnsi="Times New Roman" w:cs="Times New Roman"/>
          <w:sz w:val="20"/>
          <w:szCs w:val="20"/>
        </w:rPr>
        <w:t>ade do material/serviço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0F687F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Para materiais/serviços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publicização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no site da SMC do nome de sua empresa em caso de ser a empresa vencedora.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Pr="00134635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– </w:t>
      </w:r>
      <w:r w:rsidR="007D6EBC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SUPRIMENTOS DE INFORMÁTICA </w:t>
      </w:r>
    </w:p>
    <w:p w:rsidR="006C4B47" w:rsidRDefault="002F48A9" w:rsidP="006C4B4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p w:rsidR="001C6F28" w:rsidRDefault="001C6F28" w:rsidP="006C4B4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tbl>
      <w:tblPr>
        <w:tblW w:w="85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00"/>
      </w:tblGrid>
      <w:tr w:rsidR="007D6EBC" w:rsidRPr="007D6EBC" w:rsidTr="007D6EB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EBC" w:rsidRPr="007D6EBC" w:rsidRDefault="007D6EBC" w:rsidP="007D6EBC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lang w:eastAsia="pt-BR"/>
              </w:rPr>
            </w:pPr>
            <w:bookmarkStart w:id="0" w:name="_GoBack"/>
            <w:bookmarkEnd w:id="0"/>
            <w:r w:rsidRPr="007D6EBC">
              <w:rPr>
                <w:rFonts w:ascii="Geometr231 Hv BT" w:eastAsia="Times New Roman" w:hAnsi="Geometr231 Hv BT" w:cs="Arial"/>
                <w:b/>
                <w:bCs/>
                <w:lang w:eastAsia="pt-BR"/>
              </w:rPr>
              <w:t> 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EBC" w:rsidRPr="007D6EBC" w:rsidRDefault="007D6EBC" w:rsidP="007D6EBC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lang w:eastAsia="pt-BR"/>
              </w:rPr>
            </w:pPr>
            <w:r w:rsidRPr="007D6EBC">
              <w:rPr>
                <w:rFonts w:ascii="Geometr231 Hv BT" w:eastAsia="Times New Roman" w:hAnsi="Geometr231 Hv BT" w:cs="Arial"/>
                <w:b/>
                <w:bCs/>
                <w:lang w:eastAsia="pt-BR"/>
              </w:rPr>
              <w:t>Descrição do</w:t>
            </w:r>
          </w:p>
        </w:tc>
      </w:tr>
      <w:tr w:rsidR="007D6EBC" w:rsidRPr="007D6EBC" w:rsidTr="007D6E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EBC" w:rsidRPr="007D6EBC" w:rsidRDefault="007D6EBC" w:rsidP="007D6EBC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lang w:eastAsia="pt-BR"/>
              </w:rPr>
            </w:pPr>
            <w:r w:rsidRPr="007D6EBC">
              <w:rPr>
                <w:rFonts w:ascii="Geometr231 Hv BT" w:eastAsia="Times New Roman" w:hAnsi="Geometr231 Hv BT" w:cs="Arial"/>
                <w:b/>
                <w:bCs/>
                <w:lang w:eastAsia="pt-BR"/>
              </w:rPr>
              <w:t>Unid.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EBC" w:rsidRPr="007D6EBC" w:rsidRDefault="007D6EBC" w:rsidP="007D6EBC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lang w:eastAsia="pt-BR"/>
              </w:rPr>
            </w:pPr>
            <w:r w:rsidRPr="007D6EBC">
              <w:rPr>
                <w:rFonts w:ascii="Geometr231 Hv BT" w:eastAsia="Times New Roman" w:hAnsi="Geometr231 Hv BT" w:cs="Arial"/>
                <w:b/>
                <w:bCs/>
                <w:lang w:eastAsia="pt-BR"/>
              </w:rPr>
              <w:t>Material</w:t>
            </w:r>
          </w:p>
        </w:tc>
      </w:tr>
      <w:tr w:rsidR="007D6EBC" w:rsidRPr="007D6EBC" w:rsidTr="007D6EB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EBC" w:rsidRPr="007D6EBC" w:rsidRDefault="007D6EBC" w:rsidP="007D6EBC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lang w:eastAsia="pt-BR"/>
              </w:rPr>
            </w:pPr>
            <w:r w:rsidRPr="007D6EBC">
              <w:rPr>
                <w:rFonts w:ascii="Geometr231 Hv BT" w:eastAsia="Times New Roman" w:hAnsi="Geometr231 Hv BT" w:cs="Arial"/>
                <w:lang w:eastAsia="pt-BR"/>
              </w:rPr>
              <w:t>2,00</w:t>
            </w:r>
          </w:p>
        </w:tc>
        <w:tc>
          <w:tcPr>
            <w:tcW w:w="7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D6EBC" w:rsidRPr="007D6EBC" w:rsidRDefault="007D6EBC" w:rsidP="007D6EBC">
            <w:pPr>
              <w:spacing w:after="0" w:line="240" w:lineRule="auto"/>
              <w:rPr>
                <w:rFonts w:ascii="Geometr231 Hv BT" w:eastAsia="Times New Roman" w:hAnsi="Geometr231 Hv BT" w:cs="Arial"/>
                <w:lang w:eastAsia="pt-BR"/>
              </w:rPr>
            </w:pPr>
            <w:r w:rsidRPr="007D6EBC">
              <w:rPr>
                <w:rFonts w:ascii="Geometr231 Hv BT" w:eastAsia="Times New Roman" w:hAnsi="Geometr231 Hv BT" w:cs="Arial"/>
                <w:lang w:eastAsia="pt-BR"/>
              </w:rPr>
              <w:t xml:space="preserve">Tablet Samsung </w:t>
            </w:r>
            <w:proofErr w:type="spellStart"/>
            <w:r w:rsidRPr="007D6EBC">
              <w:rPr>
                <w:rFonts w:ascii="Geometr231 Hv BT" w:eastAsia="Times New Roman" w:hAnsi="Geometr231 Hv BT" w:cs="Arial"/>
                <w:lang w:eastAsia="pt-BR"/>
              </w:rPr>
              <w:t>Galaxy</w:t>
            </w:r>
            <w:proofErr w:type="spellEnd"/>
            <w:r w:rsidRPr="007D6EBC">
              <w:rPr>
                <w:rFonts w:ascii="Geometr231 Hv BT" w:eastAsia="Times New Roman" w:hAnsi="Geometr231 Hv BT" w:cs="Arial"/>
                <w:lang w:eastAsia="pt-BR"/>
              </w:rPr>
              <w:t xml:space="preserve"> </w:t>
            </w:r>
            <w:proofErr w:type="spellStart"/>
            <w:r w:rsidRPr="007D6EBC">
              <w:rPr>
                <w:rFonts w:ascii="Geometr231 Hv BT" w:eastAsia="Times New Roman" w:hAnsi="Geometr231 Hv BT" w:cs="Arial"/>
                <w:lang w:eastAsia="pt-BR"/>
              </w:rPr>
              <w:t>Tab</w:t>
            </w:r>
            <w:proofErr w:type="spellEnd"/>
            <w:r w:rsidRPr="007D6EBC">
              <w:rPr>
                <w:rFonts w:ascii="Geometr231 Hv BT" w:eastAsia="Times New Roman" w:hAnsi="Geometr231 Hv BT" w:cs="Arial"/>
                <w:lang w:eastAsia="pt-BR"/>
              </w:rPr>
              <w:t xml:space="preserve"> A 7.0" 4G SM-T285 com Tela 7", 8GB, Processador </w:t>
            </w:r>
            <w:proofErr w:type="spellStart"/>
            <w:r w:rsidRPr="007D6EBC">
              <w:rPr>
                <w:rFonts w:ascii="Geometr231 Hv BT" w:eastAsia="Times New Roman" w:hAnsi="Geometr231 Hv BT" w:cs="Arial"/>
                <w:lang w:eastAsia="pt-BR"/>
              </w:rPr>
              <w:t>Quad</w:t>
            </w:r>
            <w:proofErr w:type="spellEnd"/>
            <w:r w:rsidRPr="007D6EBC">
              <w:rPr>
                <w:rFonts w:ascii="Geometr231 Hv BT" w:eastAsia="Times New Roman" w:hAnsi="Geometr231 Hv BT" w:cs="Arial"/>
                <w:lang w:eastAsia="pt-BR"/>
              </w:rPr>
              <w:t xml:space="preserve"> Core de 1.5GHz</w:t>
            </w:r>
          </w:p>
        </w:tc>
      </w:tr>
      <w:tr w:rsidR="007D6EBC" w:rsidRPr="007D6EBC" w:rsidTr="007D6EB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EBC" w:rsidRPr="007D6EBC" w:rsidRDefault="007D6EBC" w:rsidP="007D6EBC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lang w:eastAsia="pt-BR"/>
              </w:rPr>
            </w:pPr>
            <w:r w:rsidRPr="007D6EBC">
              <w:rPr>
                <w:rFonts w:ascii="Geometr231 Hv BT" w:eastAsia="Times New Roman" w:hAnsi="Geometr231 Hv BT" w:cs="Arial"/>
                <w:lang w:eastAsia="pt-BR"/>
              </w:rPr>
              <w:t> </w:t>
            </w:r>
          </w:p>
        </w:tc>
        <w:tc>
          <w:tcPr>
            <w:tcW w:w="7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6EBC" w:rsidRPr="007D6EBC" w:rsidRDefault="007D6EBC" w:rsidP="007D6EBC">
            <w:pPr>
              <w:spacing w:after="0" w:line="240" w:lineRule="auto"/>
              <w:rPr>
                <w:rFonts w:ascii="Geometr231 Hv BT" w:eastAsia="Times New Roman" w:hAnsi="Geometr231 Hv BT" w:cs="Arial"/>
                <w:lang w:eastAsia="pt-BR"/>
              </w:rPr>
            </w:pPr>
          </w:p>
        </w:tc>
      </w:tr>
    </w:tbl>
    <w:p w:rsidR="002F48A9" w:rsidRDefault="002F48A9" w:rsidP="006C4B4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2F48A9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08" w:rsidRDefault="00F26ECF" w:rsidP="00267742">
    <w:pPr>
      <w:pStyle w:val="Cabealho"/>
    </w:pPr>
    <w:r>
      <w:rPr>
        <w:noProof/>
        <w:lang w:eastAsia="pt-BR"/>
      </w:rPr>
      <w:drawing>
        <wp:inline distT="0" distB="0" distL="0" distR="0" wp14:anchorId="58F49392" wp14:editId="36D3856F">
          <wp:extent cx="1876425" cy="971362"/>
          <wp:effectExtent l="0" t="0" r="0" b="63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36" cy="979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6B8B"/>
    <w:rsid w:val="00047882"/>
    <w:rsid w:val="00050941"/>
    <w:rsid w:val="00051595"/>
    <w:rsid w:val="00057C22"/>
    <w:rsid w:val="000614BF"/>
    <w:rsid w:val="00061EF2"/>
    <w:rsid w:val="0006340A"/>
    <w:rsid w:val="00063BF5"/>
    <w:rsid w:val="00067628"/>
    <w:rsid w:val="0007051A"/>
    <w:rsid w:val="00073EE8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91563"/>
    <w:rsid w:val="00094045"/>
    <w:rsid w:val="00096026"/>
    <w:rsid w:val="000975D0"/>
    <w:rsid w:val="000A0FC3"/>
    <w:rsid w:val="000A5E67"/>
    <w:rsid w:val="000A7135"/>
    <w:rsid w:val="000B0093"/>
    <w:rsid w:val="000B04D3"/>
    <w:rsid w:val="000B1CDF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FD1"/>
    <w:rsid w:val="000D40EA"/>
    <w:rsid w:val="000D482C"/>
    <w:rsid w:val="000E29C9"/>
    <w:rsid w:val="000E2E9F"/>
    <w:rsid w:val="000E3D53"/>
    <w:rsid w:val="000E468C"/>
    <w:rsid w:val="000E52B4"/>
    <w:rsid w:val="000F079D"/>
    <w:rsid w:val="000F0FAA"/>
    <w:rsid w:val="000F3C4B"/>
    <w:rsid w:val="000F49E5"/>
    <w:rsid w:val="000F687F"/>
    <w:rsid w:val="000F7855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2042"/>
    <w:rsid w:val="001328A8"/>
    <w:rsid w:val="001332F4"/>
    <w:rsid w:val="00134635"/>
    <w:rsid w:val="00135B15"/>
    <w:rsid w:val="00137E8C"/>
    <w:rsid w:val="00137F06"/>
    <w:rsid w:val="00141C99"/>
    <w:rsid w:val="00142EC4"/>
    <w:rsid w:val="00144D2E"/>
    <w:rsid w:val="0015259B"/>
    <w:rsid w:val="001530B0"/>
    <w:rsid w:val="00153A6D"/>
    <w:rsid w:val="00154F52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4B61"/>
    <w:rsid w:val="001A4D9F"/>
    <w:rsid w:val="001A4FBF"/>
    <w:rsid w:val="001A569F"/>
    <w:rsid w:val="001B0687"/>
    <w:rsid w:val="001B07BC"/>
    <w:rsid w:val="001B0B3B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55A3"/>
    <w:rsid w:val="001E7063"/>
    <w:rsid w:val="001F15E6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C42"/>
    <w:rsid w:val="00230394"/>
    <w:rsid w:val="00230CE2"/>
    <w:rsid w:val="00230DD6"/>
    <w:rsid w:val="00234685"/>
    <w:rsid w:val="00234956"/>
    <w:rsid w:val="00234B99"/>
    <w:rsid w:val="00234F7B"/>
    <w:rsid w:val="0023667C"/>
    <w:rsid w:val="0024043B"/>
    <w:rsid w:val="002426EE"/>
    <w:rsid w:val="00242899"/>
    <w:rsid w:val="0024319B"/>
    <w:rsid w:val="0024601E"/>
    <w:rsid w:val="002472B5"/>
    <w:rsid w:val="002515B5"/>
    <w:rsid w:val="00255BCF"/>
    <w:rsid w:val="00256F2E"/>
    <w:rsid w:val="002574D6"/>
    <w:rsid w:val="00257CB1"/>
    <w:rsid w:val="00261672"/>
    <w:rsid w:val="0026415B"/>
    <w:rsid w:val="00265D6C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C0214"/>
    <w:rsid w:val="002C25E5"/>
    <w:rsid w:val="002C35E8"/>
    <w:rsid w:val="002C405F"/>
    <w:rsid w:val="002C477A"/>
    <w:rsid w:val="002C54A6"/>
    <w:rsid w:val="002C5E2A"/>
    <w:rsid w:val="002D0CD7"/>
    <w:rsid w:val="002D534E"/>
    <w:rsid w:val="002E0C00"/>
    <w:rsid w:val="002F1656"/>
    <w:rsid w:val="002F48A9"/>
    <w:rsid w:val="00302E03"/>
    <w:rsid w:val="003037AD"/>
    <w:rsid w:val="00304CE9"/>
    <w:rsid w:val="00312830"/>
    <w:rsid w:val="00312E6F"/>
    <w:rsid w:val="00315094"/>
    <w:rsid w:val="00317CE3"/>
    <w:rsid w:val="003218BC"/>
    <w:rsid w:val="00321DE1"/>
    <w:rsid w:val="003233B3"/>
    <w:rsid w:val="00323A1A"/>
    <w:rsid w:val="00326C8A"/>
    <w:rsid w:val="0033075D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C1"/>
    <w:rsid w:val="00356924"/>
    <w:rsid w:val="0035755F"/>
    <w:rsid w:val="00370E99"/>
    <w:rsid w:val="00372184"/>
    <w:rsid w:val="00372C74"/>
    <w:rsid w:val="00377503"/>
    <w:rsid w:val="0038055B"/>
    <w:rsid w:val="00383CC6"/>
    <w:rsid w:val="00384B46"/>
    <w:rsid w:val="003906C0"/>
    <w:rsid w:val="00390E3E"/>
    <w:rsid w:val="0039110A"/>
    <w:rsid w:val="00392E74"/>
    <w:rsid w:val="003A005F"/>
    <w:rsid w:val="003A3BE9"/>
    <w:rsid w:val="003A43D4"/>
    <w:rsid w:val="003A5B2E"/>
    <w:rsid w:val="003A7577"/>
    <w:rsid w:val="003A7A8B"/>
    <w:rsid w:val="003B107D"/>
    <w:rsid w:val="003B1D30"/>
    <w:rsid w:val="003B1E39"/>
    <w:rsid w:val="003B2A55"/>
    <w:rsid w:val="003B2FE3"/>
    <w:rsid w:val="003B4F7D"/>
    <w:rsid w:val="003C1DB2"/>
    <w:rsid w:val="003C3019"/>
    <w:rsid w:val="003C515A"/>
    <w:rsid w:val="003C568F"/>
    <w:rsid w:val="003D5A6C"/>
    <w:rsid w:val="003D5EB5"/>
    <w:rsid w:val="003D69EE"/>
    <w:rsid w:val="003E048F"/>
    <w:rsid w:val="003E082F"/>
    <w:rsid w:val="003E3B99"/>
    <w:rsid w:val="003E40DE"/>
    <w:rsid w:val="003E553A"/>
    <w:rsid w:val="003E59FE"/>
    <w:rsid w:val="003F17D6"/>
    <w:rsid w:val="004007BB"/>
    <w:rsid w:val="004048FF"/>
    <w:rsid w:val="00414254"/>
    <w:rsid w:val="00415370"/>
    <w:rsid w:val="00426282"/>
    <w:rsid w:val="004265B8"/>
    <w:rsid w:val="00427219"/>
    <w:rsid w:val="004316C5"/>
    <w:rsid w:val="004324FB"/>
    <w:rsid w:val="00434F6D"/>
    <w:rsid w:val="00434FE9"/>
    <w:rsid w:val="004459EC"/>
    <w:rsid w:val="0045020F"/>
    <w:rsid w:val="004564B3"/>
    <w:rsid w:val="004566F0"/>
    <w:rsid w:val="00483CDD"/>
    <w:rsid w:val="0048468D"/>
    <w:rsid w:val="004852B1"/>
    <w:rsid w:val="00486C88"/>
    <w:rsid w:val="004902AA"/>
    <w:rsid w:val="00492DE0"/>
    <w:rsid w:val="00494F46"/>
    <w:rsid w:val="00496649"/>
    <w:rsid w:val="00496E4B"/>
    <w:rsid w:val="00497301"/>
    <w:rsid w:val="00497324"/>
    <w:rsid w:val="004A0DF4"/>
    <w:rsid w:val="004A437C"/>
    <w:rsid w:val="004B2618"/>
    <w:rsid w:val="004B3C27"/>
    <w:rsid w:val="004B68B5"/>
    <w:rsid w:val="004B7AA9"/>
    <w:rsid w:val="004C1192"/>
    <w:rsid w:val="004C525A"/>
    <w:rsid w:val="004C5CA0"/>
    <w:rsid w:val="004C6E74"/>
    <w:rsid w:val="004D0188"/>
    <w:rsid w:val="004D14C8"/>
    <w:rsid w:val="004D2A30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5056EF"/>
    <w:rsid w:val="00506711"/>
    <w:rsid w:val="005110E2"/>
    <w:rsid w:val="00512CB1"/>
    <w:rsid w:val="00513B7A"/>
    <w:rsid w:val="005150D4"/>
    <w:rsid w:val="00516D33"/>
    <w:rsid w:val="00523BF4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EEB"/>
    <w:rsid w:val="00557BA6"/>
    <w:rsid w:val="00561ABA"/>
    <w:rsid w:val="00562FA7"/>
    <w:rsid w:val="0056374F"/>
    <w:rsid w:val="0057268B"/>
    <w:rsid w:val="00572C5D"/>
    <w:rsid w:val="00575032"/>
    <w:rsid w:val="00581EB3"/>
    <w:rsid w:val="005836C1"/>
    <w:rsid w:val="00587458"/>
    <w:rsid w:val="00592AC2"/>
    <w:rsid w:val="00594E23"/>
    <w:rsid w:val="0059625C"/>
    <w:rsid w:val="005A005F"/>
    <w:rsid w:val="005A18BC"/>
    <w:rsid w:val="005A4C6D"/>
    <w:rsid w:val="005B1FCF"/>
    <w:rsid w:val="005B29A9"/>
    <w:rsid w:val="005B33E9"/>
    <w:rsid w:val="005B721D"/>
    <w:rsid w:val="005C165E"/>
    <w:rsid w:val="005C4858"/>
    <w:rsid w:val="005C5A2B"/>
    <w:rsid w:val="005C611D"/>
    <w:rsid w:val="005C7587"/>
    <w:rsid w:val="005D514C"/>
    <w:rsid w:val="005D5981"/>
    <w:rsid w:val="005D661F"/>
    <w:rsid w:val="005D7722"/>
    <w:rsid w:val="005D7D55"/>
    <w:rsid w:val="005E09D2"/>
    <w:rsid w:val="005E2AE6"/>
    <w:rsid w:val="005E2DAF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13342"/>
    <w:rsid w:val="0061408A"/>
    <w:rsid w:val="00615E3F"/>
    <w:rsid w:val="00620B10"/>
    <w:rsid w:val="006212E3"/>
    <w:rsid w:val="00621411"/>
    <w:rsid w:val="0062518B"/>
    <w:rsid w:val="00631A8E"/>
    <w:rsid w:val="0063743B"/>
    <w:rsid w:val="0064449D"/>
    <w:rsid w:val="0064517E"/>
    <w:rsid w:val="00645AF6"/>
    <w:rsid w:val="00653F73"/>
    <w:rsid w:val="00655E09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296E"/>
    <w:rsid w:val="006856EA"/>
    <w:rsid w:val="00687970"/>
    <w:rsid w:val="00687EE3"/>
    <w:rsid w:val="00690B3A"/>
    <w:rsid w:val="00690F44"/>
    <w:rsid w:val="00696E89"/>
    <w:rsid w:val="006A1952"/>
    <w:rsid w:val="006A1B16"/>
    <w:rsid w:val="006A5FC2"/>
    <w:rsid w:val="006B1B6C"/>
    <w:rsid w:val="006B65C1"/>
    <w:rsid w:val="006C13CB"/>
    <w:rsid w:val="006C303A"/>
    <w:rsid w:val="006C46D2"/>
    <w:rsid w:val="006C47F6"/>
    <w:rsid w:val="006C4B47"/>
    <w:rsid w:val="006C63CF"/>
    <w:rsid w:val="006D3863"/>
    <w:rsid w:val="006D42D4"/>
    <w:rsid w:val="006D4DB3"/>
    <w:rsid w:val="006D537D"/>
    <w:rsid w:val="006E2819"/>
    <w:rsid w:val="006E58A4"/>
    <w:rsid w:val="006E59A7"/>
    <w:rsid w:val="006E67A9"/>
    <w:rsid w:val="006E6DA6"/>
    <w:rsid w:val="006F0790"/>
    <w:rsid w:val="006F0EC9"/>
    <w:rsid w:val="006F4383"/>
    <w:rsid w:val="00701961"/>
    <w:rsid w:val="007024CF"/>
    <w:rsid w:val="00702D8D"/>
    <w:rsid w:val="007051B5"/>
    <w:rsid w:val="00706F22"/>
    <w:rsid w:val="0070775A"/>
    <w:rsid w:val="0071285E"/>
    <w:rsid w:val="00713270"/>
    <w:rsid w:val="00714321"/>
    <w:rsid w:val="00720E03"/>
    <w:rsid w:val="00722C18"/>
    <w:rsid w:val="007276C2"/>
    <w:rsid w:val="007304B1"/>
    <w:rsid w:val="00730FA0"/>
    <w:rsid w:val="00731A6E"/>
    <w:rsid w:val="00732DFC"/>
    <w:rsid w:val="00732EA0"/>
    <w:rsid w:val="00733702"/>
    <w:rsid w:val="007373E7"/>
    <w:rsid w:val="007436A4"/>
    <w:rsid w:val="0074532B"/>
    <w:rsid w:val="00755738"/>
    <w:rsid w:val="00756F41"/>
    <w:rsid w:val="00760007"/>
    <w:rsid w:val="0076326D"/>
    <w:rsid w:val="007678AD"/>
    <w:rsid w:val="00771D39"/>
    <w:rsid w:val="00771DD9"/>
    <w:rsid w:val="00772695"/>
    <w:rsid w:val="00775DEB"/>
    <w:rsid w:val="0078238E"/>
    <w:rsid w:val="007854ED"/>
    <w:rsid w:val="00787BB2"/>
    <w:rsid w:val="00792E0D"/>
    <w:rsid w:val="00795569"/>
    <w:rsid w:val="00797F98"/>
    <w:rsid w:val="007A2764"/>
    <w:rsid w:val="007A4237"/>
    <w:rsid w:val="007A47AB"/>
    <w:rsid w:val="007A5450"/>
    <w:rsid w:val="007B091A"/>
    <w:rsid w:val="007B1B8F"/>
    <w:rsid w:val="007B2757"/>
    <w:rsid w:val="007B44F3"/>
    <w:rsid w:val="007B6A2F"/>
    <w:rsid w:val="007C3D91"/>
    <w:rsid w:val="007C59C6"/>
    <w:rsid w:val="007C5AF0"/>
    <w:rsid w:val="007C6BE4"/>
    <w:rsid w:val="007D11B6"/>
    <w:rsid w:val="007D249D"/>
    <w:rsid w:val="007D3DD8"/>
    <w:rsid w:val="007D4507"/>
    <w:rsid w:val="007D6EBC"/>
    <w:rsid w:val="007D7CED"/>
    <w:rsid w:val="007E3C48"/>
    <w:rsid w:val="007E47C7"/>
    <w:rsid w:val="007E4893"/>
    <w:rsid w:val="007E5529"/>
    <w:rsid w:val="007E7D59"/>
    <w:rsid w:val="007F01DB"/>
    <w:rsid w:val="007F063D"/>
    <w:rsid w:val="007F51D1"/>
    <w:rsid w:val="008005DB"/>
    <w:rsid w:val="0080140A"/>
    <w:rsid w:val="0080274C"/>
    <w:rsid w:val="008049D5"/>
    <w:rsid w:val="00804A4C"/>
    <w:rsid w:val="00807A24"/>
    <w:rsid w:val="00812AE5"/>
    <w:rsid w:val="00815212"/>
    <w:rsid w:val="00816ABE"/>
    <w:rsid w:val="00822579"/>
    <w:rsid w:val="00824014"/>
    <w:rsid w:val="00825157"/>
    <w:rsid w:val="00825E32"/>
    <w:rsid w:val="00836347"/>
    <w:rsid w:val="00836DD5"/>
    <w:rsid w:val="00840B38"/>
    <w:rsid w:val="008418BB"/>
    <w:rsid w:val="00843E45"/>
    <w:rsid w:val="00846EC2"/>
    <w:rsid w:val="008544D8"/>
    <w:rsid w:val="00856B07"/>
    <w:rsid w:val="00857B81"/>
    <w:rsid w:val="008677E2"/>
    <w:rsid w:val="008678CD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4DD3"/>
    <w:rsid w:val="008A54A4"/>
    <w:rsid w:val="008A6451"/>
    <w:rsid w:val="008A6D93"/>
    <w:rsid w:val="008A7EB0"/>
    <w:rsid w:val="008B0B4D"/>
    <w:rsid w:val="008B1524"/>
    <w:rsid w:val="008B2D1C"/>
    <w:rsid w:val="008B3630"/>
    <w:rsid w:val="008B6B91"/>
    <w:rsid w:val="008C46EC"/>
    <w:rsid w:val="008C50DA"/>
    <w:rsid w:val="008C6259"/>
    <w:rsid w:val="008D512C"/>
    <w:rsid w:val="008D520C"/>
    <w:rsid w:val="008D553D"/>
    <w:rsid w:val="008D5B84"/>
    <w:rsid w:val="008D6962"/>
    <w:rsid w:val="008E003F"/>
    <w:rsid w:val="008E05D6"/>
    <w:rsid w:val="008E05DC"/>
    <w:rsid w:val="008E3AEA"/>
    <w:rsid w:val="008E5A84"/>
    <w:rsid w:val="008F308B"/>
    <w:rsid w:val="008F3D71"/>
    <w:rsid w:val="008F3EAF"/>
    <w:rsid w:val="008F4A64"/>
    <w:rsid w:val="008F4F3B"/>
    <w:rsid w:val="008F51BE"/>
    <w:rsid w:val="009002C9"/>
    <w:rsid w:val="00910100"/>
    <w:rsid w:val="00911D1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5A27"/>
    <w:rsid w:val="00936520"/>
    <w:rsid w:val="009374C6"/>
    <w:rsid w:val="00940668"/>
    <w:rsid w:val="00942BAC"/>
    <w:rsid w:val="009446E4"/>
    <w:rsid w:val="009504D4"/>
    <w:rsid w:val="009555BF"/>
    <w:rsid w:val="009607FB"/>
    <w:rsid w:val="009649AB"/>
    <w:rsid w:val="00967E5A"/>
    <w:rsid w:val="00967FC3"/>
    <w:rsid w:val="009712F6"/>
    <w:rsid w:val="00973B2E"/>
    <w:rsid w:val="00976E68"/>
    <w:rsid w:val="00977CA2"/>
    <w:rsid w:val="009802A0"/>
    <w:rsid w:val="00983563"/>
    <w:rsid w:val="00985118"/>
    <w:rsid w:val="0098525D"/>
    <w:rsid w:val="00991359"/>
    <w:rsid w:val="009922C6"/>
    <w:rsid w:val="00993FA9"/>
    <w:rsid w:val="009955ED"/>
    <w:rsid w:val="00995F10"/>
    <w:rsid w:val="009963D2"/>
    <w:rsid w:val="009971FC"/>
    <w:rsid w:val="009A033D"/>
    <w:rsid w:val="009A137E"/>
    <w:rsid w:val="009A38C1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FDC"/>
    <w:rsid w:val="009C567B"/>
    <w:rsid w:val="009C5945"/>
    <w:rsid w:val="009C629E"/>
    <w:rsid w:val="009C69BE"/>
    <w:rsid w:val="009D116C"/>
    <w:rsid w:val="009D23AA"/>
    <w:rsid w:val="009D53A4"/>
    <w:rsid w:val="009E1F49"/>
    <w:rsid w:val="009E2953"/>
    <w:rsid w:val="009E3379"/>
    <w:rsid w:val="009F0075"/>
    <w:rsid w:val="009F39C3"/>
    <w:rsid w:val="009F7187"/>
    <w:rsid w:val="00A00930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75C"/>
    <w:rsid w:val="00A35DC1"/>
    <w:rsid w:val="00A40AD4"/>
    <w:rsid w:val="00A41527"/>
    <w:rsid w:val="00A41F6A"/>
    <w:rsid w:val="00A43DF5"/>
    <w:rsid w:val="00A449E6"/>
    <w:rsid w:val="00A454E2"/>
    <w:rsid w:val="00A45D6E"/>
    <w:rsid w:val="00A47DE3"/>
    <w:rsid w:val="00A52C9B"/>
    <w:rsid w:val="00A53B36"/>
    <w:rsid w:val="00A53E6A"/>
    <w:rsid w:val="00A56B3B"/>
    <w:rsid w:val="00A61156"/>
    <w:rsid w:val="00A61C7D"/>
    <w:rsid w:val="00A665BE"/>
    <w:rsid w:val="00A66ABC"/>
    <w:rsid w:val="00A71D56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3D4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B0B"/>
    <w:rsid w:val="00AC3F15"/>
    <w:rsid w:val="00AC5EDA"/>
    <w:rsid w:val="00AC63C6"/>
    <w:rsid w:val="00AC7914"/>
    <w:rsid w:val="00AD00AB"/>
    <w:rsid w:val="00AD081C"/>
    <w:rsid w:val="00AD110E"/>
    <w:rsid w:val="00AD1EF4"/>
    <w:rsid w:val="00AD2545"/>
    <w:rsid w:val="00AD56A0"/>
    <w:rsid w:val="00AD6BC8"/>
    <w:rsid w:val="00AE1852"/>
    <w:rsid w:val="00AE1B77"/>
    <w:rsid w:val="00AE34BD"/>
    <w:rsid w:val="00AE3C3C"/>
    <w:rsid w:val="00AE4789"/>
    <w:rsid w:val="00AE7762"/>
    <w:rsid w:val="00AF5303"/>
    <w:rsid w:val="00B002F9"/>
    <w:rsid w:val="00B0215F"/>
    <w:rsid w:val="00B02A73"/>
    <w:rsid w:val="00B04304"/>
    <w:rsid w:val="00B07712"/>
    <w:rsid w:val="00B123D7"/>
    <w:rsid w:val="00B129F7"/>
    <w:rsid w:val="00B14358"/>
    <w:rsid w:val="00B16717"/>
    <w:rsid w:val="00B1682C"/>
    <w:rsid w:val="00B178BD"/>
    <w:rsid w:val="00B21DCA"/>
    <w:rsid w:val="00B25932"/>
    <w:rsid w:val="00B3041F"/>
    <w:rsid w:val="00B34AB2"/>
    <w:rsid w:val="00B37450"/>
    <w:rsid w:val="00B4003B"/>
    <w:rsid w:val="00B43889"/>
    <w:rsid w:val="00B45245"/>
    <w:rsid w:val="00B458E1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67E9"/>
    <w:rsid w:val="00B56C10"/>
    <w:rsid w:val="00B61A4E"/>
    <w:rsid w:val="00B61E14"/>
    <w:rsid w:val="00B62BE7"/>
    <w:rsid w:val="00B6305B"/>
    <w:rsid w:val="00B67C6E"/>
    <w:rsid w:val="00B7081C"/>
    <w:rsid w:val="00B71FD7"/>
    <w:rsid w:val="00B76AA8"/>
    <w:rsid w:val="00B837C8"/>
    <w:rsid w:val="00B853B8"/>
    <w:rsid w:val="00B87362"/>
    <w:rsid w:val="00B90936"/>
    <w:rsid w:val="00B91CD4"/>
    <w:rsid w:val="00B92861"/>
    <w:rsid w:val="00B9342B"/>
    <w:rsid w:val="00B96E4E"/>
    <w:rsid w:val="00B9782B"/>
    <w:rsid w:val="00BA539B"/>
    <w:rsid w:val="00BA66AA"/>
    <w:rsid w:val="00BB0515"/>
    <w:rsid w:val="00BB187C"/>
    <w:rsid w:val="00BB28B6"/>
    <w:rsid w:val="00BC1822"/>
    <w:rsid w:val="00BC3555"/>
    <w:rsid w:val="00BC5067"/>
    <w:rsid w:val="00BC6CF5"/>
    <w:rsid w:val="00BC6DEF"/>
    <w:rsid w:val="00BD2E91"/>
    <w:rsid w:val="00BD4020"/>
    <w:rsid w:val="00BD6A37"/>
    <w:rsid w:val="00BE2673"/>
    <w:rsid w:val="00BE4398"/>
    <w:rsid w:val="00BE4B14"/>
    <w:rsid w:val="00BE60C7"/>
    <w:rsid w:val="00BF064B"/>
    <w:rsid w:val="00BF08EF"/>
    <w:rsid w:val="00BF1C4B"/>
    <w:rsid w:val="00C00BF2"/>
    <w:rsid w:val="00C050BE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7325"/>
    <w:rsid w:val="00C27E66"/>
    <w:rsid w:val="00C31EB7"/>
    <w:rsid w:val="00C34062"/>
    <w:rsid w:val="00C34F5E"/>
    <w:rsid w:val="00C40F3B"/>
    <w:rsid w:val="00C41DB1"/>
    <w:rsid w:val="00C453A9"/>
    <w:rsid w:val="00C46778"/>
    <w:rsid w:val="00C508E0"/>
    <w:rsid w:val="00C512DA"/>
    <w:rsid w:val="00C5198B"/>
    <w:rsid w:val="00C51F95"/>
    <w:rsid w:val="00C631E8"/>
    <w:rsid w:val="00C80AAD"/>
    <w:rsid w:val="00C87228"/>
    <w:rsid w:val="00C91BFB"/>
    <w:rsid w:val="00C93450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502A"/>
    <w:rsid w:val="00CC1CF6"/>
    <w:rsid w:val="00CC35CB"/>
    <w:rsid w:val="00CC3764"/>
    <w:rsid w:val="00CC65B1"/>
    <w:rsid w:val="00CD2D3E"/>
    <w:rsid w:val="00CD3398"/>
    <w:rsid w:val="00CE04EA"/>
    <w:rsid w:val="00CE1514"/>
    <w:rsid w:val="00CE21DB"/>
    <w:rsid w:val="00CE364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7E2E"/>
    <w:rsid w:val="00D01089"/>
    <w:rsid w:val="00D0196E"/>
    <w:rsid w:val="00D03822"/>
    <w:rsid w:val="00D130D0"/>
    <w:rsid w:val="00D15603"/>
    <w:rsid w:val="00D17154"/>
    <w:rsid w:val="00D20AA0"/>
    <w:rsid w:val="00D22855"/>
    <w:rsid w:val="00D27085"/>
    <w:rsid w:val="00D310AA"/>
    <w:rsid w:val="00D3338A"/>
    <w:rsid w:val="00D360FC"/>
    <w:rsid w:val="00D40A0F"/>
    <w:rsid w:val="00D41DB9"/>
    <w:rsid w:val="00D51CE4"/>
    <w:rsid w:val="00D53F48"/>
    <w:rsid w:val="00D6112A"/>
    <w:rsid w:val="00D61943"/>
    <w:rsid w:val="00D64404"/>
    <w:rsid w:val="00D65BF1"/>
    <w:rsid w:val="00D72404"/>
    <w:rsid w:val="00D753F1"/>
    <w:rsid w:val="00D77113"/>
    <w:rsid w:val="00D778CC"/>
    <w:rsid w:val="00D851B1"/>
    <w:rsid w:val="00D86971"/>
    <w:rsid w:val="00D91AD1"/>
    <w:rsid w:val="00D930CB"/>
    <w:rsid w:val="00D958F3"/>
    <w:rsid w:val="00DA4AF3"/>
    <w:rsid w:val="00DA6EC1"/>
    <w:rsid w:val="00DA7710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7E36"/>
    <w:rsid w:val="00DD649F"/>
    <w:rsid w:val="00DE1B19"/>
    <w:rsid w:val="00DE2254"/>
    <w:rsid w:val="00DE5CAF"/>
    <w:rsid w:val="00DE765C"/>
    <w:rsid w:val="00DE7B1C"/>
    <w:rsid w:val="00DF0DC9"/>
    <w:rsid w:val="00DF148B"/>
    <w:rsid w:val="00DF3098"/>
    <w:rsid w:val="00DF5AF7"/>
    <w:rsid w:val="00DF5C74"/>
    <w:rsid w:val="00E011E5"/>
    <w:rsid w:val="00E02B65"/>
    <w:rsid w:val="00E03BB3"/>
    <w:rsid w:val="00E064E4"/>
    <w:rsid w:val="00E06EA5"/>
    <w:rsid w:val="00E0718C"/>
    <w:rsid w:val="00E07AD8"/>
    <w:rsid w:val="00E12F5C"/>
    <w:rsid w:val="00E135BB"/>
    <w:rsid w:val="00E14B1E"/>
    <w:rsid w:val="00E17071"/>
    <w:rsid w:val="00E21058"/>
    <w:rsid w:val="00E2371A"/>
    <w:rsid w:val="00E3125F"/>
    <w:rsid w:val="00E321D6"/>
    <w:rsid w:val="00E37880"/>
    <w:rsid w:val="00E40332"/>
    <w:rsid w:val="00E42B4D"/>
    <w:rsid w:val="00E43750"/>
    <w:rsid w:val="00E454A9"/>
    <w:rsid w:val="00E45816"/>
    <w:rsid w:val="00E45BA5"/>
    <w:rsid w:val="00E502D7"/>
    <w:rsid w:val="00E5299C"/>
    <w:rsid w:val="00E57DC5"/>
    <w:rsid w:val="00E70A2C"/>
    <w:rsid w:val="00E73293"/>
    <w:rsid w:val="00E803ED"/>
    <w:rsid w:val="00E80FF7"/>
    <w:rsid w:val="00E841CA"/>
    <w:rsid w:val="00E8464D"/>
    <w:rsid w:val="00E90045"/>
    <w:rsid w:val="00E9474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C2174"/>
    <w:rsid w:val="00EC38CA"/>
    <w:rsid w:val="00EC39FA"/>
    <w:rsid w:val="00EC512C"/>
    <w:rsid w:val="00ED5FFB"/>
    <w:rsid w:val="00ED721B"/>
    <w:rsid w:val="00EE0365"/>
    <w:rsid w:val="00EE0797"/>
    <w:rsid w:val="00EE269E"/>
    <w:rsid w:val="00EE2D6E"/>
    <w:rsid w:val="00EE5B61"/>
    <w:rsid w:val="00EE612E"/>
    <w:rsid w:val="00EE6D84"/>
    <w:rsid w:val="00EF460E"/>
    <w:rsid w:val="00EF4CA9"/>
    <w:rsid w:val="00F013AF"/>
    <w:rsid w:val="00F01C41"/>
    <w:rsid w:val="00F031FE"/>
    <w:rsid w:val="00F03A04"/>
    <w:rsid w:val="00F040E5"/>
    <w:rsid w:val="00F04D27"/>
    <w:rsid w:val="00F0616B"/>
    <w:rsid w:val="00F066AA"/>
    <w:rsid w:val="00F06D7D"/>
    <w:rsid w:val="00F10A54"/>
    <w:rsid w:val="00F10CF2"/>
    <w:rsid w:val="00F11682"/>
    <w:rsid w:val="00F1489E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409D8"/>
    <w:rsid w:val="00F40AC2"/>
    <w:rsid w:val="00F53268"/>
    <w:rsid w:val="00F62676"/>
    <w:rsid w:val="00F64688"/>
    <w:rsid w:val="00F667CC"/>
    <w:rsid w:val="00F67432"/>
    <w:rsid w:val="00F67D67"/>
    <w:rsid w:val="00F71332"/>
    <w:rsid w:val="00F74969"/>
    <w:rsid w:val="00F84FB0"/>
    <w:rsid w:val="00F91B9C"/>
    <w:rsid w:val="00F95937"/>
    <w:rsid w:val="00FA033A"/>
    <w:rsid w:val="00FA073F"/>
    <w:rsid w:val="00FA2F64"/>
    <w:rsid w:val="00FA3184"/>
    <w:rsid w:val="00FA588F"/>
    <w:rsid w:val="00FA5B1E"/>
    <w:rsid w:val="00FA6511"/>
    <w:rsid w:val="00FB138C"/>
    <w:rsid w:val="00FB4CF5"/>
    <w:rsid w:val="00FB6FAB"/>
    <w:rsid w:val="00FC28C8"/>
    <w:rsid w:val="00FC2A37"/>
    <w:rsid w:val="00FC4067"/>
    <w:rsid w:val="00FD01BB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485F-96CF-4B04-82ED-7E91ADC1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Franthesca Braga Santos</dc:creator>
  <cp:lastModifiedBy>Janaina Ribeiro de Andrade</cp:lastModifiedBy>
  <cp:revision>3</cp:revision>
  <cp:lastPrinted>2018-02-08T18:55:00Z</cp:lastPrinted>
  <dcterms:created xsi:type="dcterms:W3CDTF">2018-08-03T20:03:00Z</dcterms:created>
  <dcterms:modified xsi:type="dcterms:W3CDTF">2018-08-03T20:04:00Z</dcterms:modified>
</cp:coreProperties>
</file>